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F" w:rsidRPr="00B5028F" w:rsidRDefault="00B5028F" w:rsidP="00B5028F">
      <w:pPr>
        <w:rPr>
          <w:sz w:val="24"/>
          <w:szCs w:val="24"/>
        </w:rPr>
      </w:pPr>
      <w:r w:rsidRPr="00B5028F">
        <w:rPr>
          <w:sz w:val="24"/>
          <w:szCs w:val="24"/>
        </w:rPr>
        <w:t>The Parable of the Lost Son</w:t>
      </w:r>
    </w:p>
    <w:p w:rsidR="00B5028F" w:rsidRPr="00B5028F" w:rsidRDefault="00B5028F" w:rsidP="00B5028F">
      <w:pPr>
        <w:rPr>
          <w:sz w:val="24"/>
          <w:szCs w:val="24"/>
        </w:rPr>
      </w:pPr>
      <w:r w:rsidRPr="00B5028F">
        <w:rPr>
          <w:b/>
          <w:bCs/>
          <w:sz w:val="24"/>
          <w:szCs w:val="24"/>
          <w:vertAlign w:val="superscript"/>
        </w:rPr>
        <w:t>11 </w:t>
      </w:r>
      <w:r w:rsidRPr="00B5028F">
        <w:rPr>
          <w:sz w:val="24"/>
          <w:szCs w:val="24"/>
        </w:rPr>
        <w:t>Jesus continued: “There was a man who had two sons. </w:t>
      </w:r>
      <w:r w:rsidRPr="00B5028F">
        <w:rPr>
          <w:b/>
          <w:bCs/>
          <w:sz w:val="24"/>
          <w:szCs w:val="24"/>
          <w:vertAlign w:val="superscript"/>
        </w:rPr>
        <w:t>12 </w:t>
      </w:r>
      <w:r w:rsidRPr="00B5028F">
        <w:rPr>
          <w:sz w:val="24"/>
          <w:szCs w:val="24"/>
        </w:rPr>
        <w:t>The younger one said to his father, ‘Father, give me my share of the estate.’ So he divided his property between them.</w:t>
      </w:r>
    </w:p>
    <w:p w:rsidR="00B5028F" w:rsidRPr="00B5028F" w:rsidRDefault="00B5028F" w:rsidP="00B5028F">
      <w:pPr>
        <w:rPr>
          <w:sz w:val="24"/>
          <w:szCs w:val="24"/>
        </w:rPr>
      </w:pPr>
      <w:r w:rsidRPr="00B5028F">
        <w:rPr>
          <w:b/>
          <w:bCs/>
          <w:sz w:val="24"/>
          <w:szCs w:val="24"/>
          <w:vertAlign w:val="superscript"/>
        </w:rPr>
        <w:t>13 </w:t>
      </w:r>
      <w:r w:rsidRPr="00B5028F">
        <w:rPr>
          <w:sz w:val="24"/>
          <w:szCs w:val="24"/>
        </w:rPr>
        <w:t>“Not long after that, the younger son got together all he had, set off for a distant country and there squandered his wealth in wild living.</w:t>
      </w:r>
      <w:r w:rsidRPr="00B5028F">
        <w:rPr>
          <w:b/>
          <w:bCs/>
          <w:sz w:val="24"/>
          <w:szCs w:val="24"/>
          <w:vertAlign w:val="superscript"/>
        </w:rPr>
        <w:t>14 </w:t>
      </w:r>
      <w:r w:rsidRPr="00B5028F">
        <w:rPr>
          <w:sz w:val="24"/>
          <w:szCs w:val="24"/>
        </w:rPr>
        <w:t>After he had spent everything, there was a severe famine in that whole country, and he began to be in need. </w:t>
      </w:r>
      <w:r w:rsidRPr="00B5028F">
        <w:rPr>
          <w:b/>
          <w:bCs/>
          <w:sz w:val="24"/>
          <w:szCs w:val="24"/>
          <w:vertAlign w:val="superscript"/>
        </w:rPr>
        <w:t>15 </w:t>
      </w:r>
      <w:r w:rsidRPr="00B5028F">
        <w:rPr>
          <w:sz w:val="24"/>
          <w:szCs w:val="24"/>
        </w:rPr>
        <w:t>So he went and hired himself out to a citizen of that country, who sent him to his fields to feed pigs. </w:t>
      </w:r>
      <w:r w:rsidRPr="00B5028F">
        <w:rPr>
          <w:b/>
          <w:bCs/>
          <w:sz w:val="24"/>
          <w:szCs w:val="24"/>
          <w:vertAlign w:val="superscript"/>
        </w:rPr>
        <w:t>16 </w:t>
      </w:r>
      <w:r w:rsidRPr="00B5028F">
        <w:rPr>
          <w:sz w:val="24"/>
          <w:szCs w:val="24"/>
        </w:rPr>
        <w:t>He longed to fill his stomach with the pods that the pigs were eating, but no one gave him anything.</w:t>
      </w:r>
    </w:p>
    <w:p w:rsidR="00B5028F" w:rsidRPr="00B5028F" w:rsidRDefault="00B5028F" w:rsidP="00B5028F">
      <w:pPr>
        <w:rPr>
          <w:sz w:val="24"/>
          <w:szCs w:val="24"/>
        </w:rPr>
      </w:pPr>
      <w:r w:rsidRPr="00B5028F">
        <w:rPr>
          <w:b/>
          <w:bCs/>
          <w:sz w:val="24"/>
          <w:szCs w:val="24"/>
          <w:vertAlign w:val="superscript"/>
        </w:rPr>
        <w:t>17 </w:t>
      </w:r>
      <w:r w:rsidRPr="00B5028F">
        <w:rPr>
          <w:sz w:val="24"/>
          <w:szCs w:val="24"/>
        </w:rPr>
        <w:t>“When he came to his senses, he said, ‘How many of my father’s hired servants have food to spare, and here I am starving to death! </w:t>
      </w:r>
      <w:r w:rsidRPr="00B5028F">
        <w:rPr>
          <w:b/>
          <w:bCs/>
          <w:sz w:val="24"/>
          <w:szCs w:val="24"/>
          <w:vertAlign w:val="superscript"/>
        </w:rPr>
        <w:t>18 </w:t>
      </w:r>
      <w:r w:rsidRPr="00B5028F">
        <w:rPr>
          <w:sz w:val="24"/>
          <w:szCs w:val="24"/>
        </w:rPr>
        <w:t xml:space="preserve">I will set out and go back to my father and say to him: Father, I have </w:t>
      </w:r>
      <w:proofErr w:type="spellStart"/>
      <w:r w:rsidRPr="00B5028F">
        <w:rPr>
          <w:sz w:val="24"/>
          <w:szCs w:val="24"/>
        </w:rPr>
        <w:t>sinnedagainst</w:t>
      </w:r>
      <w:proofErr w:type="spellEnd"/>
      <w:r w:rsidRPr="00B5028F">
        <w:rPr>
          <w:sz w:val="24"/>
          <w:szCs w:val="24"/>
        </w:rPr>
        <w:t xml:space="preserve"> heaven and against you. </w:t>
      </w:r>
      <w:r w:rsidRPr="00B5028F">
        <w:rPr>
          <w:b/>
          <w:bCs/>
          <w:sz w:val="24"/>
          <w:szCs w:val="24"/>
          <w:vertAlign w:val="superscript"/>
        </w:rPr>
        <w:t>19 </w:t>
      </w:r>
      <w:r w:rsidRPr="00B5028F">
        <w:rPr>
          <w:sz w:val="24"/>
          <w:szCs w:val="24"/>
        </w:rPr>
        <w:t>I am no longer worthy to be called your son; make me like one of your hired servants.’ </w:t>
      </w:r>
      <w:r w:rsidRPr="00B5028F">
        <w:rPr>
          <w:b/>
          <w:bCs/>
          <w:sz w:val="24"/>
          <w:szCs w:val="24"/>
          <w:vertAlign w:val="superscript"/>
        </w:rPr>
        <w:t>20 </w:t>
      </w:r>
      <w:r w:rsidRPr="00B5028F">
        <w:rPr>
          <w:sz w:val="24"/>
          <w:szCs w:val="24"/>
        </w:rPr>
        <w:t>So he got up and went to his father.</w:t>
      </w:r>
    </w:p>
    <w:p w:rsidR="00B5028F" w:rsidRPr="00B5028F" w:rsidRDefault="00B5028F" w:rsidP="00B5028F">
      <w:pPr>
        <w:rPr>
          <w:sz w:val="24"/>
          <w:szCs w:val="24"/>
        </w:rPr>
      </w:pPr>
      <w:r w:rsidRPr="00B5028F">
        <w:rPr>
          <w:sz w:val="24"/>
          <w:szCs w:val="24"/>
        </w:rPr>
        <w:t>“But while he was still a long way off, his father saw him and was filled with compassion for him; he ran to his son, threw his arms around him and kissed him.</w:t>
      </w:r>
    </w:p>
    <w:p w:rsidR="00B5028F" w:rsidRPr="00B5028F" w:rsidRDefault="00B5028F" w:rsidP="00B5028F">
      <w:pPr>
        <w:rPr>
          <w:sz w:val="24"/>
          <w:szCs w:val="24"/>
        </w:rPr>
      </w:pPr>
      <w:r w:rsidRPr="00B5028F">
        <w:rPr>
          <w:b/>
          <w:bCs/>
          <w:sz w:val="24"/>
          <w:szCs w:val="24"/>
          <w:vertAlign w:val="superscript"/>
        </w:rPr>
        <w:t>21 </w:t>
      </w:r>
      <w:r w:rsidRPr="00B5028F">
        <w:rPr>
          <w:sz w:val="24"/>
          <w:szCs w:val="24"/>
        </w:rPr>
        <w:t>“The son said to him, ‘Father, I have sinned against heaven and against you. I am no longer worthy to be called your son.’</w:t>
      </w:r>
    </w:p>
    <w:p w:rsidR="00B5028F" w:rsidRPr="00B5028F" w:rsidRDefault="00B5028F" w:rsidP="00B5028F">
      <w:pPr>
        <w:rPr>
          <w:sz w:val="24"/>
          <w:szCs w:val="24"/>
        </w:rPr>
      </w:pPr>
      <w:r w:rsidRPr="00B5028F">
        <w:rPr>
          <w:b/>
          <w:bCs/>
          <w:sz w:val="24"/>
          <w:szCs w:val="24"/>
          <w:vertAlign w:val="superscript"/>
        </w:rPr>
        <w:t>22 </w:t>
      </w:r>
      <w:r w:rsidRPr="00B5028F">
        <w:rPr>
          <w:sz w:val="24"/>
          <w:szCs w:val="24"/>
        </w:rPr>
        <w:t>“But the father said to his servants, ‘Quick! Bring the best robe and put it on him. Put a ring on his finger and sandals on his feet. </w:t>
      </w:r>
      <w:r w:rsidRPr="00B5028F">
        <w:rPr>
          <w:b/>
          <w:bCs/>
          <w:sz w:val="24"/>
          <w:szCs w:val="24"/>
          <w:vertAlign w:val="superscript"/>
        </w:rPr>
        <w:t>23 </w:t>
      </w:r>
      <w:r w:rsidRPr="00B5028F">
        <w:rPr>
          <w:sz w:val="24"/>
          <w:szCs w:val="24"/>
        </w:rPr>
        <w:t>Bring the fattened calf and kill it. Let’s have a feast and celebrate. </w:t>
      </w:r>
      <w:r w:rsidRPr="00B5028F">
        <w:rPr>
          <w:b/>
          <w:bCs/>
          <w:sz w:val="24"/>
          <w:szCs w:val="24"/>
          <w:vertAlign w:val="superscript"/>
        </w:rPr>
        <w:t>24 </w:t>
      </w:r>
      <w:r w:rsidRPr="00B5028F">
        <w:rPr>
          <w:sz w:val="24"/>
          <w:szCs w:val="24"/>
        </w:rPr>
        <w:t>For this son of mine was dead and is alive again; he was lost and is found.’ So they began to celebrate.</w:t>
      </w:r>
    </w:p>
    <w:p w:rsidR="00B5028F" w:rsidRPr="00B5028F" w:rsidRDefault="00B5028F" w:rsidP="00B5028F">
      <w:pPr>
        <w:rPr>
          <w:sz w:val="24"/>
          <w:szCs w:val="24"/>
        </w:rPr>
      </w:pPr>
      <w:r w:rsidRPr="00B5028F">
        <w:rPr>
          <w:b/>
          <w:bCs/>
          <w:sz w:val="24"/>
          <w:szCs w:val="24"/>
          <w:vertAlign w:val="superscript"/>
        </w:rPr>
        <w:t>25 </w:t>
      </w:r>
      <w:r w:rsidRPr="00B5028F">
        <w:rPr>
          <w:sz w:val="24"/>
          <w:szCs w:val="24"/>
        </w:rPr>
        <w:t>“Meanwhile, the older son was in the field. When he came near the house, he heard music and dancing. </w:t>
      </w:r>
      <w:r w:rsidRPr="00B5028F">
        <w:rPr>
          <w:b/>
          <w:bCs/>
          <w:sz w:val="24"/>
          <w:szCs w:val="24"/>
          <w:vertAlign w:val="superscript"/>
        </w:rPr>
        <w:t>26 </w:t>
      </w:r>
      <w:r w:rsidRPr="00B5028F">
        <w:rPr>
          <w:sz w:val="24"/>
          <w:szCs w:val="24"/>
        </w:rPr>
        <w:t>So he called one of the servants and asked him what was going on. </w:t>
      </w:r>
      <w:r w:rsidRPr="00B5028F">
        <w:rPr>
          <w:b/>
          <w:bCs/>
          <w:sz w:val="24"/>
          <w:szCs w:val="24"/>
          <w:vertAlign w:val="superscript"/>
        </w:rPr>
        <w:t>27 </w:t>
      </w:r>
      <w:r w:rsidRPr="00B5028F">
        <w:rPr>
          <w:sz w:val="24"/>
          <w:szCs w:val="24"/>
        </w:rPr>
        <w:t>‘Your brother has come,’ he replied, ‘and your father has killed the fattened calf because he has him back safe and sound.’</w:t>
      </w:r>
    </w:p>
    <w:p w:rsidR="00B5028F" w:rsidRPr="00B5028F" w:rsidRDefault="00B5028F" w:rsidP="00B5028F">
      <w:pPr>
        <w:rPr>
          <w:sz w:val="24"/>
          <w:szCs w:val="24"/>
        </w:rPr>
      </w:pPr>
      <w:r w:rsidRPr="00B5028F">
        <w:rPr>
          <w:b/>
          <w:bCs/>
          <w:sz w:val="24"/>
          <w:szCs w:val="24"/>
          <w:vertAlign w:val="superscript"/>
        </w:rPr>
        <w:t>28 </w:t>
      </w:r>
      <w:r w:rsidRPr="00B5028F">
        <w:rPr>
          <w:sz w:val="24"/>
          <w:szCs w:val="24"/>
        </w:rPr>
        <w:t>“The older brother became angry and refused to go in. So his father went out and pleaded with him. </w:t>
      </w:r>
      <w:r w:rsidRPr="00B5028F">
        <w:rPr>
          <w:b/>
          <w:bCs/>
          <w:sz w:val="24"/>
          <w:szCs w:val="24"/>
          <w:vertAlign w:val="superscript"/>
        </w:rPr>
        <w:t>29 </w:t>
      </w:r>
      <w:r w:rsidRPr="00B5028F">
        <w:rPr>
          <w:sz w:val="24"/>
          <w:szCs w:val="24"/>
        </w:rPr>
        <w:t>But he answered his father, ‘Look! All these years I’ve been slaving for you and never disobeyed your orders. Yet you never gave me even a young goat so I could celebrate with my friends. </w:t>
      </w:r>
      <w:r w:rsidRPr="00B5028F">
        <w:rPr>
          <w:b/>
          <w:bCs/>
          <w:sz w:val="24"/>
          <w:szCs w:val="24"/>
          <w:vertAlign w:val="superscript"/>
        </w:rPr>
        <w:t>30 </w:t>
      </w:r>
      <w:r w:rsidRPr="00B5028F">
        <w:rPr>
          <w:sz w:val="24"/>
          <w:szCs w:val="24"/>
        </w:rPr>
        <w:t xml:space="preserve">But when this son of yours who has squandered your </w:t>
      </w:r>
      <w:proofErr w:type="spellStart"/>
      <w:r w:rsidRPr="00B5028F">
        <w:rPr>
          <w:sz w:val="24"/>
          <w:szCs w:val="24"/>
        </w:rPr>
        <w:t>propertywith</w:t>
      </w:r>
      <w:proofErr w:type="spellEnd"/>
      <w:r w:rsidRPr="00B5028F">
        <w:rPr>
          <w:sz w:val="24"/>
          <w:szCs w:val="24"/>
        </w:rPr>
        <w:t xml:space="preserve"> prostitutes comes home, you kill the fattened calf for him!’</w:t>
      </w:r>
    </w:p>
    <w:p w:rsidR="00B5028F" w:rsidRPr="00B5028F" w:rsidRDefault="00B5028F" w:rsidP="00B5028F">
      <w:pPr>
        <w:rPr>
          <w:sz w:val="24"/>
          <w:szCs w:val="24"/>
        </w:rPr>
      </w:pPr>
      <w:r w:rsidRPr="00B5028F">
        <w:rPr>
          <w:b/>
          <w:bCs/>
          <w:sz w:val="24"/>
          <w:szCs w:val="24"/>
          <w:vertAlign w:val="superscript"/>
        </w:rPr>
        <w:t>31 </w:t>
      </w:r>
      <w:r w:rsidRPr="00B5028F">
        <w:rPr>
          <w:sz w:val="24"/>
          <w:szCs w:val="24"/>
        </w:rPr>
        <w:t>“‘My son,’ the father said, ‘you are always with me, and everything I have is yours. </w:t>
      </w:r>
      <w:r w:rsidRPr="00B5028F">
        <w:rPr>
          <w:b/>
          <w:bCs/>
          <w:sz w:val="24"/>
          <w:szCs w:val="24"/>
          <w:vertAlign w:val="superscript"/>
        </w:rPr>
        <w:t>32 </w:t>
      </w:r>
      <w:r w:rsidRPr="00B5028F">
        <w:rPr>
          <w:sz w:val="24"/>
          <w:szCs w:val="24"/>
        </w:rPr>
        <w:t>But we had to celebrate and be glad, because this brother of yours was dead and is alive again; he was lost and is found.’”</w:t>
      </w:r>
    </w:p>
    <w:p w:rsidR="00AB351B" w:rsidRDefault="00B5028F" w:rsidP="00B5028F">
      <w:pPr>
        <w:pStyle w:val="ListParagraph"/>
        <w:numPr>
          <w:ilvl w:val="0"/>
          <w:numId w:val="1"/>
        </w:numPr>
      </w:pPr>
      <w:r>
        <w:t>What does the word “prodigal” mean?</w:t>
      </w:r>
    </w:p>
    <w:p w:rsidR="00B5028F" w:rsidRDefault="00B5028F" w:rsidP="00B5028F"/>
    <w:p w:rsidR="00B5028F" w:rsidRDefault="00B5028F" w:rsidP="00B5028F">
      <w:pPr>
        <w:pStyle w:val="ListParagraph"/>
        <w:numPr>
          <w:ilvl w:val="0"/>
          <w:numId w:val="1"/>
        </w:numPr>
      </w:pPr>
      <w:r>
        <w:t xml:space="preserve">Share a time when you were </w:t>
      </w:r>
      <w:r w:rsidR="00D86F82">
        <w:t>either the son, the brother, or the father.</w:t>
      </w:r>
      <w:bookmarkStart w:id="0" w:name="_GoBack"/>
      <w:bookmarkEnd w:id="0"/>
    </w:p>
    <w:sectPr w:rsidR="00B5028F" w:rsidSect="00B72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762"/>
    <w:multiLevelType w:val="hybridMultilevel"/>
    <w:tmpl w:val="E862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028F"/>
    <w:rsid w:val="00AB351B"/>
    <w:rsid w:val="00B5028F"/>
    <w:rsid w:val="00B72A1A"/>
    <w:rsid w:val="00D86F82"/>
    <w:rsid w:val="00FE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Brad</dc:creator>
  <cp:lastModifiedBy>August Freda</cp:lastModifiedBy>
  <cp:revision>2</cp:revision>
  <dcterms:created xsi:type="dcterms:W3CDTF">2017-03-29T23:48:00Z</dcterms:created>
  <dcterms:modified xsi:type="dcterms:W3CDTF">2017-03-29T23:48:00Z</dcterms:modified>
</cp:coreProperties>
</file>